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46E56" w:rsidRDefault="009710D8">
      <w:pPr>
        <w:jc w:val="center"/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</w:pPr>
      <w:proofErr w:type="gramStart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>ZU - rekonstrukce</w:t>
      </w:r>
      <w:proofErr w:type="gramEnd"/>
      <w:r>
        <w:rPr>
          <w:rFonts w:ascii="Calibri" w:eastAsia="Calibri" w:hAnsi="Calibri" w:cs="Calibri"/>
          <w:b/>
          <w:color w:val="000000"/>
          <w:sz w:val="40"/>
          <w:szCs w:val="40"/>
          <w:u w:val="single"/>
        </w:rPr>
        <w:t xml:space="preserve"> Chodské náměstí 1, Plzeň</w:t>
      </w:r>
    </w:p>
    <w:p w14:paraId="00000002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3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4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</w:t>
      </w:r>
    </w:p>
    <w:p w14:paraId="00000005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BP</w:t>
      </w:r>
      <w:proofErr w:type="gramEnd"/>
    </w:p>
    <w:p w14:paraId="00000006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Pol.145 – Vyklizení objektu před započetím rekonstrukce objektu včetně opětovného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nastěhování - Specifikace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dle PD</w:t>
      </w:r>
    </w:p>
    <w:p w14:paraId="00000007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 vysvětlení č.3, dotaz č.13 byla vznesen dotaz ohledně vyklizení objektu. Odpověď zadavatele byla, že daná položka je ve výkazu výměr zruše</w:t>
      </w:r>
      <w:r>
        <w:rPr>
          <w:rFonts w:ascii="Calibri" w:eastAsia="Calibri" w:hAnsi="Calibri" w:cs="Calibri"/>
          <w:sz w:val="22"/>
          <w:szCs w:val="22"/>
        </w:rPr>
        <w:t xml:space="preserve">na. Ale v zaslaném výkazu výměr tato položka zrušena není. </w:t>
      </w:r>
    </w:p>
    <w:p w14:paraId="00000008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tedy o revizi výkazu výměr.</w:t>
      </w:r>
    </w:p>
    <w:p w14:paraId="00000009" w14:textId="77777777" w:rsidR="00046E56" w:rsidRDefault="00046E56">
      <w:pPr>
        <w:rPr>
          <w:color w:val="FF0000"/>
        </w:rPr>
      </w:pPr>
    </w:p>
    <w:p w14:paraId="0000000A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viz. odpověď DI 19 (odpověď na dotaz č. 19 z 22.4.2024)</w:t>
      </w:r>
    </w:p>
    <w:p w14:paraId="0000000B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0C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č.2</w:t>
      </w:r>
    </w:p>
    <w:p w14:paraId="0000000D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BP</w:t>
      </w:r>
      <w:proofErr w:type="gramEnd"/>
    </w:p>
    <w:p w14:paraId="0000000E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Pol.200 – Odstranění stávajících rozvodů chlazení vč. veškerého příslušenství a zapravení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prostupů - Specifikace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dle PD</w:t>
      </w:r>
    </w:p>
    <w:p w14:paraId="0000000F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 PD není patrný rozsah prací.</w:t>
      </w:r>
    </w:p>
    <w:p w14:paraId="00000010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upřesnění, specifikaci a množství atd, co má daná položka obsahovat</w:t>
      </w:r>
    </w:p>
    <w:p w14:paraId="00000011" w14:textId="77777777" w:rsidR="00046E56" w:rsidRDefault="00046E56">
      <w:pPr>
        <w:jc w:val="left"/>
        <w:rPr>
          <w:color w:val="FF0000"/>
        </w:rPr>
      </w:pPr>
    </w:p>
    <w:p w14:paraId="00000012" w14:textId="77777777" w:rsidR="00046E56" w:rsidRDefault="009710D8">
      <w:pPr>
        <w:jc w:val="left"/>
        <w:rPr>
          <w:rFonts w:ascii="Calibri" w:eastAsia="Calibri" w:hAnsi="Calibri" w:cs="Calibri"/>
          <w:sz w:val="28"/>
          <w:szCs w:val="28"/>
        </w:rPr>
      </w:pPr>
      <w:r>
        <w:rPr>
          <w:color w:val="FF0000"/>
          <w:sz w:val="20"/>
          <w:szCs w:val="20"/>
        </w:rPr>
        <w:t>TEO: viz. odpověď DI 19 (o</w:t>
      </w:r>
      <w:r>
        <w:rPr>
          <w:color w:val="FF0000"/>
          <w:sz w:val="20"/>
          <w:szCs w:val="20"/>
        </w:rPr>
        <w:t>dpověď na dotaz č. 19 z 22.4.2024)</w:t>
      </w:r>
    </w:p>
    <w:p w14:paraId="00000013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14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č.3</w:t>
      </w:r>
    </w:p>
    <w:p w14:paraId="00000015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BP</w:t>
      </w:r>
      <w:proofErr w:type="gramEnd"/>
    </w:p>
    <w:p w14:paraId="00000016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Pol.232 – Odstranění veškerých klempířských prvků jinde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nespecifikovaných - Specifikace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dle PD</w:t>
      </w:r>
    </w:p>
    <w:p w14:paraId="00000017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 PD není patrný rozsah prací.</w:t>
      </w:r>
    </w:p>
    <w:p w14:paraId="00000018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upřesnění, specifikaci a množství atd, co má daná položka obsahovat</w:t>
      </w:r>
    </w:p>
    <w:p w14:paraId="00000019" w14:textId="77777777" w:rsidR="00046E56" w:rsidRDefault="00046E56">
      <w:pPr>
        <w:jc w:val="left"/>
        <w:rPr>
          <w:color w:val="FF0000"/>
        </w:rPr>
      </w:pPr>
    </w:p>
    <w:p w14:paraId="0000001A" w14:textId="77777777" w:rsidR="00046E56" w:rsidRDefault="009710D8">
      <w:pPr>
        <w:jc w:val="left"/>
        <w:rPr>
          <w:rFonts w:ascii="Calibri" w:eastAsia="Calibri" w:hAnsi="Calibri" w:cs="Calibri"/>
          <w:sz w:val="28"/>
          <w:szCs w:val="28"/>
        </w:rPr>
      </w:pPr>
      <w:r>
        <w:rPr>
          <w:color w:val="FF0000"/>
          <w:sz w:val="20"/>
          <w:szCs w:val="20"/>
        </w:rPr>
        <w:t>TEO: viz. odpověď DI 19 (odpověď na dotaz č. 19 z 22.4.2024)</w:t>
      </w:r>
    </w:p>
    <w:p w14:paraId="0000001B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1C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č.4</w:t>
      </w:r>
    </w:p>
    <w:p w14:paraId="0000001D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NS</w:t>
      </w:r>
      <w:proofErr w:type="gramEnd"/>
    </w:p>
    <w:p w14:paraId="0000001E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111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+M Sanace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klenebných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stropů po odstranění podlah - Specifikace dle PD</w:t>
      </w:r>
    </w:p>
    <w:p w14:paraId="0000001F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Ve </w:t>
      </w:r>
      <w:r>
        <w:rPr>
          <w:rFonts w:ascii="Calibri" w:eastAsia="Calibri" w:hAnsi="Calibri" w:cs="Calibri"/>
          <w:sz w:val="22"/>
          <w:szCs w:val="22"/>
        </w:rPr>
        <w:t>vysvětlení č.14 jsme žádali o doplnění délky trhlin pro ocenění položky.</w:t>
      </w:r>
    </w:p>
    <w:p w14:paraId="00000020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Odpověď byla, že bylo odpovězeno ve vysvětlení č.3, dotaz 3, ale zde se nachází otázka na fasádní hodiny.</w:t>
      </w:r>
    </w:p>
    <w:p w14:paraId="00000021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Opět tedy prosíme o doplnění délky trhlin.</w:t>
      </w:r>
    </w:p>
    <w:p w14:paraId="00000022" w14:textId="77777777" w:rsidR="00046E56" w:rsidRDefault="00046E56">
      <w:pPr>
        <w:jc w:val="left"/>
        <w:rPr>
          <w:color w:val="FF0000"/>
        </w:rPr>
      </w:pPr>
    </w:p>
    <w:p w14:paraId="00000023" w14:textId="77777777" w:rsidR="00046E56" w:rsidRDefault="009710D8">
      <w:pPr>
        <w:jc w:val="left"/>
        <w:rPr>
          <w:rFonts w:ascii="Calibri" w:eastAsia="Calibri" w:hAnsi="Calibri" w:cs="Calibri"/>
          <w:sz w:val="28"/>
          <w:szCs w:val="28"/>
        </w:rPr>
      </w:pPr>
      <w:r>
        <w:rPr>
          <w:color w:val="FF0000"/>
          <w:sz w:val="20"/>
          <w:szCs w:val="20"/>
        </w:rPr>
        <w:t>TEO: Předchozí odkaz byl na DI č. 3 (odpověď na dotaz č. 3 z 12.3.2024)</w:t>
      </w:r>
    </w:p>
    <w:p w14:paraId="00000024" w14:textId="77777777" w:rsidR="00046E56" w:rsidRDefault="009710D8">
      <w:pPr>
        <w:jc w:val="left"/>
        <w:rPr>
          <w:rFonts w:ascii="Calibri" w:eastAsia="Calibri" w:hAnsi="Calibri" w:cs="Calibri"/>
          <w:sz w:val="28"/>
          <w:szCs w:val="28"/>
        </w:rPr>
      </w:pPr>
      <w:r>
        <w:rPr>
          <w:color w:val="FF0000"/>
          <w:sz w:val="20"/>
          <w:szCs w:val="20"/>
        </w:rPr>
        <w:t>v DI</w:t>
      </w:r>
      <w:proofErr w:type="gramStart"/>
      <w:r>
        <w:rPr>
          <w:color w:val="FF0000"/>
          <w:sz w:val="20"/>
          <w:szCs w:val="20"/>
        </w:rPr>
        <w:t>3  (</w:t>
      </w:r>
      <w:proofErr w:type="gramEnd"/>
      <w:r>
        <w:rPr>
          <w:color w:val="FF0000"/>
          <w:sz w:val="20"/>
          <w:szCs w:val="20"/>
        </w:rPr>
        <w:t>odpověď na dotaz č. 3 z 12.3.2024)</w:t>
      </w:r>
    </w:p>
    <w:p w14:paraId="00000025" w14:textId="77777777" w:rsidR="00046E56" w:rsidRDefault="009710D8">
      <w:pPr>
        <w:jc w:val="left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 je dotaz č. 14 na sanace svislých konstrukcí, mylně byl odkaz zvolen.</w:t>
      </w:r>
    </w:p>
    <w:p w14:paraId="00000026" w14:textId="77777777" w:rsidR="00046E56" w:rsidRDefault="009710D8">
      <w:pPr>
        <w:jc w:val="left"/>
        <w:rPr>
          <w:rFonts w:ascii="Calibri" w:eastAsia="Calibri" w:hAnsi="Calibri" w:cs="Calibri"/>
          <w:sz w:val="28"/>
          <w:szCs w:val="28"/>
        </w:rPr>
      </w:pPr>
      <w:r>
        <w:rPr>
          <w:color w:val="FF0000"/>
          <w:sz w:val="20"/>
          <w:szCs w:val="20"/>
        </w:rPr>
        <w:t>Ve VV v pol. č. 111 – dopl</w:t>
      </w:r>
      <w:r>
        <w:rPr>
          <w:color w:val="FF0000"/>
          <w:sz w:val="20"/>
          <w:szCs w:val="20"/>
        </w:rPr>
        <w:t xml:space="preserve">něna předpokládaná výměra </w:t>
      </w:r>
      <w:proofErr w:type="spellStart"/>
      <w:r>
        <w:rPr>
          <w:color w:val="FF0000"/>
          <w:sz w:val="20"/>
          <w:szCs w:val="20"/>
        </w:rPr>
        <w:t>helikální</w:t>
      </w:r>
      <w:proofErr w:type="spellEnd"/>
      <w:r>
        <w:rPr>
          <w:color w:val="FF0000"/>
          <w:sz w:val="20"/>
          <w:szCs w:val="20"/>
        </w:rPr>
        <w:t xml:space="preserve"> výztuže.</w:t>
      </w:r>
    </w:p>
    <w:p w14:paraId="00000027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28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č.5</w:t>
      </w:r>
    </w:p>
    <w:p w14:paraId="0000002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NS</w:t>
      </w:r>
      <w:proofErr w:type="gramEnd"/>
    </w:p>
    <w:p w14:paraId="0000002A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Pol.288+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289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Šikmá střecha - plechová krytina</w:t>
      </w:r>
    </w:p>
    <w:p w14:paraId="0000002B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 vysvětlení č.14 jsme žádali o odpovědi na níže uvedené otázky:</w:t>
      </w:r>
    </w:p>
    <w:p w14:paraId="0000002C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276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 popisu položky je napsané „hoblování“. Prosíme o upřesnění, co je tím myšleno, co se má hoblovat a proč?</w:t>
      </w:r>
    </w:p>
    <w:p w14:paraId="0000002D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276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 jakého důvodu jsou ve skladbě CH-S1 kontralatě 70/50? Dle dodavatele se jedná o nestandardní rozměr, což bude mít dopad i do ceny.</w:t>
      </w:r>
    </w:p>
    <w:p w14:paraId="0000002E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Dostali jsme odp</w:t>
      </w:r>
      <w:r>
        <w:rPr>
          <w:rFonts w:ascii="Calibri" w:eastAsia="Calibri" w:hAnsi="Calibri" w:cs="Calibri"/>
          <w:sz w:val="22"/>
          <w:szCs w:val="22"/>
        </w:rPr>
        <w:t>ověď pouze na kontralatě, že se mají cenit v rozměru 70/50, ale nedostali jsme odpověď ohledně hoblování. Prosíme tedy o doplnění odpovědi.</w:t>
      </w:r>
    </w:p>
    <w:p w14:paraId="0000002F" w14:textId="77777777" w:rsidR="00046E56" w:rsidRDefault="00046E56">
      <w:pPr>
        <w:rPr>
          <w:color w:val="FF0000"/>
        </w:rPr>
      </w:pPr>
    </w:p>
    <w:p w14:paraId="00000030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pol. č. 288, 289 – popisek upraven.</w:t>
      </w:r>
    </w:p>
    <w:p w14:paraId="00000031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2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č.6</w:t>
      </w:r>
    </w:p>
    <w:p w14:paraId="00000033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335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Zátěžový koberec - Podlaha na terénu v 1. N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P - Specifikace dle PD - CH-P20</w:t>
      </w:r>
    </w:p>
    <w:p w14:paraId="00000034" w14:textId="77777777" w:rsidR="00046E56" w:rsidRDefault="009710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Ve vysvětlení č.13 jsme se ptali jsme se, z jakého důvodu je dodávka zátěžového koberce navýšena o </w:t>
      </w:r>
      <w:proofErr w:type="gramStart"/>
      <w:r>
        <w:rPr>
          <w:rFonts w:ascii="Calibri" w:eastAsia="Calibri" w:hAnsi="Calibri" w:cs="Calibri"/>
          <w:sz w:val="22"/>
          <w:szCs w:val="22"/>
        </w:rPr>
        <w:t>30%</w:t>
      </w:r>
      <w:proofErr w:type="gramEnd"/>
      <w:r>
        <w:rPr>
          <w:rFonts w:ascii="Calibri" w:eastAsia="Calibri" w:hAnsi="Calibri" w:cs="Calibri"/>
          <w:sz w:val="22"/>
          <w:szCs w:val="22"/>
        </w:rPr>
        <w:t xml:space="preserve"> oproti pokládce a proč je celková výměra této položky 24,3m2, když výměra zátěžového koberce je 30,96m2?</w:t>
      </w:r>
    </w:p>
    <w:p w14:paraId="00000035" w14:textId="77777777" w:rsidR="00046E56" w:rsidRDefault="009710D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Bylo odpovězeno, že výměra je upravena a navýšení materiálu zátěžového koberce je upraveno na </w:t>
      </w:r>
      <w:proofErr w:type="gramStart"/>
      <w:r>
        <w:rPr>
          <w:rFonts w:ascii="Calibri" w:eastAsia="Calibri" w:hAnsi="Calibri" w:cs="Calibri"/>
          <w:sz w:val="22"/>
          <w:szCs w:val="22"/>
        </w:rPr>
        <w:t>10%</w:t>
      </w:r>
      <w:proofErr w:type="gramEnd"/>
      <w:r>
        <w:rPr>
          <w:rFonts w:ascii="Calibri" w:eastAsia="Calibri" w:hAnsi="Calibri" w:cs="Calibri"/>
          <w:sz w:val="22"/>
          <w:szCs w:val="22"/>
        </w:rPr>
        <w:t>, ale v rozpočtu žádná změna není. Prosíme tedy o úpravu výkazu výměr.</w:t>
      </w:r>
    </w:p>
    <w:p w14:paraId="00000036" w14:textId="77777777" w:rsidR="00046E56" w:rsidRDefault="00046E56">
      <w:pPr>
        <w:rPr>
          <w:color w:val="FF0000"/>
        </w:rPr>
      </w:pPr>
    </w:p>
    <w:p w14:paraId="00000037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pol. č. 335 – upraveny výměry + ztratné</w:t>
      </w:r>
    </w:p>
    <w:p w14:paraId="00000038" w14:textId="77777777" w:rsidR="00046E56" w:rsidRDefault="00046E56">
      <w:pPr>
        <w:rPr>
          <w:rFonts w:ascii="Calibri" w:eastAsia="Calibri" w:hAnsi="Calibri" w:cs="Calibri"/>
          <w:color w:val="000000"/>
          <w:sz w:val="22"/>
          <w:szCs w:val="22"/>
        </w:rPr>
      </w:pPr>
    </w:p>
    <w:p w14:paraId="0000003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č.7</w:t>
      </w:r>
    </w:p>
    <w:p w14:paraId="0000003A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D.1.1. 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ASŘ - NS</w:t>
      </w:r>
      <w:proofErr w:type="gramEnd"/>
    </w:p>
    <w:p w14:paraId="0000003B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386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+M Ocelová konstrukce vnitřního schodiště včetně nátěru a povrchové úpravy, součástí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valenky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z plechu - Specifikace dle PD</w:t>
      </w:r>
    </w:p>
    <w:p w14:paraId="0000003C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upřesnění technického řešení, abychom mohli řádně ocenit.</w:t>
      </w:r>
    </w:p>
    <w:p w14:paraId="0000003D" w14:textId="77777777" w:rsidR="00046E56" w:rsidRDefault="00046E56">
      <w:pPr>
        <w:rPr>
          <w:color w:val="FF0000"/>
        </w:rPr>
      </w:pPr>
    </w:p>
    <w:p w14:paraId="0000003E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 xml:space="preserve">TEO: Pol. č. 386 – položka je vyhovující, informace viz. </w:t>
      </w:r>
      <w:r>
        <w:rPr>
          <w:color w:val="FF0000"/>
          <w:sz w:val="20"/>
          <w:szCs w:val="20"/>
        </w:rPr>
        <w:t>D.1.2.c.05 NOVÉ VNITŘNÍ SCHODIŠTĚ CHODSKÉ NÁM.-KLATOVSKÁ</w:t>
      </w:r>
    </w:p>
    <w:p w14:paraId="0000003F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40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č.8</w:t>
      </w:r>
    </w:p>
    <w:p w14:paraId="00000041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D.1.4.3. VZT</w:t>
      </w:r>
    </w:p>
    <w:p w14:paraId="00000042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Pol.22-121 – Potrubí pozink, potrubí nerezové</w:t>
      </w:r>
    </w:p>
    <w:p w14:paraId="00000043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 vysvětlení č.17 jsme neobdrželi odpověď na níže uvedenou otázku a prosíme o její doplnění.</w:t>
      </w:r>
    </w:p>
    <w:p w14:paraId="00000044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popisu položek je, že mají být včetně tlumících vložek a kotvících prvků – zde prosíme o vyspecifikování – např. množství, rozměry atd.</w:t>
      </w:r>
    </w:p>
    <w:p w14:paraId="00000045" w14:textId="77777777" w:rsidR="00046E56" w:rsidRDefault="00046E56">
      <w:pPr>
        <w:rPr>
          <w:color w:val="FF0000"/>
        </w:rPr>
      </w:pPr>
    </w:p>
    <w:p w14:paraId="00000046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Kotvící prvky a tl</w:t>
      </w:r>
      <w:r>
        <w:rPr>
          <w:color w:val="FF0000"/>
          <w:sz w:val="20"/>
          <w:szCs w:val="20"/>
        </w:rPr>
        <w:t>umící vložky budou v množství podle požadavků výrobce vybraného uchazečem.</w:t>
      </w:r>
    </w:p>
    <w:p w14:paraId="00000047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48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č.9</w:t>
      </w:r>
    </w:p>
    <w:p w14:paraId="0000004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D.1.4.3. VZT</w:t>
      </w:r>
    </w:p>
    <w:p w14:paraId="0000004A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Pol.154-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163 – D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>+M mřížové vyústky</w:t>
      </w:r>
    </w:p>
    <w:p w14:paraId="0000004B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Ve vysvětlení č.17 jsme neobdrželi odpověď na níže uvedenou otázku a prosíme o její doplnění.</w:t>
      </w:r>
    </w:p>
    <w:p w14:paraId="0000004C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Dle dodavatele vyústek n</w:t>
      </w:r>
      <w:r>
        <w:rPr>
          <w:rFonts w:ascii="Calibri" w:eastAsia="Calibri" w:hAnsi="Calibri" w:cs="Calibri"/>
          <w:sz w:val="22"/>
          <w:szCs w:val="22"/>
        </w:rPr>
        <w:t>elze dle této specifikace ocenit. Nutno dopřesnit přesný typ.</w:t>
      </w:r>
    </w:p>
    <w:p w14:paraId="0000004D" w14:textId="77777777" w:rsidR="00046E56" w:rsidRDefault="00046E56">
      <w:pPr>
        <w:rPr>
          <w:color w:val="FF0000"/>
        </w:rPr>
      </w:pPr>
    </w:p>
    <w:p w14:paraId="0000004E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Mřížová vyústka je regulační, dvouřadá.</w:t>
      </w:r>
    </w:p>
    <w:p w14:paraId="0000004F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50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č.10</w:t>
      </w:r>
    </w:p>
    <w:p w14:paraId="00000051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LIST D.1.4.6.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MaR</w:t>
      </w:r>
      <w:proofErr w:type="spellEnd"/>
    </w:p>
    <w:p w14:paraId="00000052" w14:textId="77777777" w:rsidR="00046E56" w:rsidRDefault="009710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 dotaze č.6 nám nebylo odpovězeno na následující, proto prosíme o doplnění:</w:t>
      </w:r>
    </w:p>
    <w:p w14:paraId="00000053" w14:textId="77777777" w:rsidR="00046E56" w:rsidRDefault="009710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Má se </w:t>
      </w:r>
      <w:proofErr w:type="spellStart"/>
      <w:r>
        <w:rPr>
          <w:rFonts w:ascii="Calibri" w:eastAsia="Calibri" w:hAnsi="Calibri" w:cs="Calibri"/>
          <w:sz w:val="22"/>
          <w:szCs w:val="22"/>
        </w:rPr>
        <w:t>MaR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napojovat na stávající systém? Pokud ano, o jaký systém se jedná, případně název firmy, která dělá stávající systém?</w:t>
      </w:r>
    </w:p>
    <w:p w14:paraId="00000054" w14:textId="77777777" w:rsidR="00046E56" w:rsidRDefault="00046E56">
      <w:pPr>
        <w:rPr>
          <w:color w:val="FF0000"/>
        </w:rPr>
      </w:pPr>
    </w:p>
    <w:p w14:paraId="00000055" w14:textId="35C9EF1D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ZČU: Zařízení musí být kompatibilní se systémem spo</w:t>
      </w:r>
      <w:r>
        <w:rPr>
          <w:color w:val="FF0000"/>
          <w:sz w:val="20"/>
          <w:szCs w:val="20"/>
        </w:rPr>
        <w:t xml:space="preserve">lečnosti TRONIC CONTROL, s.r.o. (IČ 64943909), který ZČU využívá pro řízení všech </w:t>
      </w:r>
      <w:sdt>
        <w:sdtPr>
          <w:tag w:val="goog_rdk_0"/>
          <w:id w:val="1309906509"/>
        </w:sdtPr>
        <w:sdtEndPr/>
        <w:sdtContent/>
      </w:sdt>
      <w:sdt>
        <w:sdtPr>
          <w:tag w:val="goog_rdk_1"/>
          <w:id w:val="1981259566"/>
        </w:sdtPr>
        <w:sdtEndPr/>
        <w:sdtContent/>
      </w:sdt>
      <w:sdt>
        <w:sdtPr>
          <w:tag w:val="goog_rdk_2"/>
          <w:id w:val="450055361"/>
        </w:sdtPr>
        <w:sdtEndPr/>
        <w:sdtContent/>
      </w:sdt>
      <w:r>
        <w:rPr>
          <w:color w:val="FF0000"/>
          <w:sz w:val="20"/>
          <w:szCs w:val="20"/>
        </w:rPr>
        <w:t>technolog</w:t>
      </w:r>
      <w:r w:rsidR="00B64941">
        <w:rPr>
          <w:color w:val="FF0000"/>
          <w:sz w:val="20"/>
          <w:szCs w:val="20"/>
        </w:rPr>
        <w:t xml:space="preserve">ií. </w:t>
      </w:r>
      <w:r w:rsidR="00B64941">
        <w:rPr>
          <w:color w:val="FF0000"/>
          <w:sz w:val="20"/>
          <w:szCs w:val="20"/>
        </w:rPr>
        <w:t>Zadavatel</w:t>
      </w:r>
      <w:r w:rsidR="00B64941">
        <w:rPr>
          <w:color w:val="FF0000"/>
          <w:sz w:val="20"/>
          <w:szCs w:val="20"/>
        </w:rPr>
        <w:t xml:space="preserve"> u</w:t>
      </w:r>
      <w:r w:rsidR="00B64941">
        <w:rPr>
          <w:color w:val="FF0000"/>
          <w:sz w:val="20"/>
          <w:szCs w:val="20"/>
        </w:rPr>
        <w:t xml:space="preserve">veřejňuje dokument “Podmínky připojení </w:t>
      </w:r>
      <w:proofErr w:type="spellStart"/>
      <w:r w:rsidR="00B64941">
        <w:rPr>
          <w:color w:val="FF0000"/>
          <w:sz w:val="20"/>
          <w:szCs w:val="20"/>
        </w:rPr>
        <w:t>MaR</w:t>
      </w:r>
      <w:proofErr w:type="spellEnd"/>
      <w:r w:rsidR="00B64941">
        <w:rPr>
          <w:color w:val="FF0000"/>
          <w:sz w:val="20"/>
          <w:szCs w:val="20"/>
        </w:rPr>
        <w:t>”</w:t>
      </w:r>
      <w:r w:rsidR="00B64941">
        <w:rPr>
          <w:color w:val="FF0000"/>
          <w:sz w:val="20"/>
          <w:szCs w:val="20"/>
        </w:rPr>
        <w:t>.</w:t>
      </w:r>
    </w:p>
    <w:p w14:paraId="00000056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57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č.11</w:t>
      </w:r>
    </w:p>
    <w:p w14:paraId="00000058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5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22a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5A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položka, ale nenačítá se do součtu na ř.9</w:t>
      </w:r>
    </w:p>
    <w:p w14:paraId="0000005B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5C" w14:textId="77777777" w:rsidR="00046E56" w:rsidRDefault="00046E56">
      <w:pPr>
        <w:rPr>
          <w:color w:val="FF0000"/>
        </w:rPr>
      </w:pPr>
    </w:p>
    <w:p w14:paraId="0000005D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5E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5F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č.12</w:t>
      </w:r>
    </w:p>
    <w:p w14:paraId="00000060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61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30a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62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položka, ale nenačítá se do součtu na ř.62</w:t>
      </w:r>
    </w:p>
    <w:p w14:paraId="00000063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64" w14:textId="77777777" w:rsidR="00046E56" w:rsidRDefault="00046E56">
      <w:pPr>
        <w:rPr>
          <w:color w:val="FF0000"/>
        </w:rPr>
      </w:pPr>
    </w:p>
    <w:p w14:paraId="00000065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66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67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č.13</w:t>
      </w:r>
    </w:p>
    <w:p w14:paraId="00000068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6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48a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6A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položka, ale nenačítá se do součtu na ř.82</w:t>
      </w:r>
    </w:p>
    <w:p w14:paraId="0000006B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6C" w14:textId="77777777" w:rsidR="00046E56" w:rsidRDefault="00046E56">
      <w:pPr>
        <w:rPr>
          <w:color w:val="FF0000"/>
        </w:rPr>
      </w:pPr>
    </w:p>
    <w:p w14:paraId="0000006D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6E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6F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č.14</w:t>
      </w:r>
    </w:p>
    <w:p w14:paraId="00000070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71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59a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72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</w:t>
      </w:r>
      <w:r>
        <w:rPr>
          <w:rFonts w:ascii="Calibri" w:eastAsia="Calibri" w:hAnsi="Calibri" w:cs="Calibri"/>
          <w:sz w:val="22"/>
          <w:szCs w:val="22"/>
        </w:rPr>
        <w:t>ložka, ale nenačítá se do součtu na ř.125</w:t>
      </w:r>
    </w:p>
    <w:p w14:paraId="00000073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74" w14:textId="77777777" w:rsidR="00046E56" w:rsidRDefault="00046E56">
      <w:pPr>
        <w:rPr>
          <w:color w:val="FF0000"/>
        </w:rPr>
      </w:pPr>
    </w:p>
    <w:p w14:paraId="00000075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76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77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č.15</w:t>
      </w:r>
    </w:p>
    <w:p w14:paraId="00000078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7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62a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7A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položka, ale nenačítá se do součtu na ř.150</w:t>
      </w:r>
    </w:p>
    <w:p w14:paraId="0000007B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7C" w14:textId="77777777" w:rsidR="00046E56" w:rsidRDefault="00046E56">
      <w:pPr>
        <w:rPr>
          <w:color w:val="FF0000"/>
        </w:rPr>
      </w:pPr>
    </w:p>
    <w:p w14:paraId="0000007D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7E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7F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č.16</w:t>
      </w:r>
    </w:p>
    <w:p w14:paraId="00000080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81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67a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82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položka, ale nenačítá se do součtu na ř.168</w:t>
      </w:r>
    </w:p>
    <w:p w14:paraId="00000083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84" w14:textId="77777777" w:rsidR="00046E56" w:rsidRDefault="00046E56">
      <w:pPr>
        <w:rPr>
          <w:color w:val="FF0000"/>
        </w:rPr>
      </w:pPr>
    </w:p>
    <w:p w14:paraId="00000085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86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87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č.17</w:t>
      </w:r>
    </w:p>
    <w:p w14:paraId="00000088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D.1.4.8. EL. KOMUNIKACE</w:t>
      </w:r>
    </w:p>
    <w:p w14:paraId="00000089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</w:t>
      </w:r>
      <w:proofErr w:type="gramStart"/>
      <w:r>
        <w:rPr>
          <w:rFonts w:ascii="Calibri" w:eastAsia="Calibri" w:hAnsi="Calibri" w:cs="Calibri"/>
          <w:b/>
          <w:color w:val="000000"/>
          <w:sz w:val="22"/>
          <w:szCs w:val="22"/>
        </w:rPr>
        <w:t>69a</w:t>
      </w:r>
      <w:proofErr w:type="gram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– Instalace systému</w:t>
      </w:r>
    </w:p>
    <w:p w14:paraId="0000008A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Do nového výkazu výměr byla doplněna tato položka, ale nenačítá se do součtu na ř.176</w:t>
      </w:r>
    </w:p>
    <w:p w14:paraId="0000008B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úpravu výkazu výměr</w:t>
      </w:r>
    </w:p>
    <w:p w14:paraId="0000008C" w14:textId="77777777" w:rsidR="00046E56" w:rsidRDefault="00046E56">
      <w:pPr>
        <w:rPr>
          <w:color w:val="FF0000"/>
        </w:rPr>
      </w:pPr>
    </w:p>
    <w:p w14:paraId="0000008D" w14:textId="77777777" w:rsidR="00046E56" w:rsidRDefault="009710D8">
      <w:pPr>
        <w:rPr>
          <w:rFonts w:ascii="Calibri" w:eastAsia="Calibri" w:hAnsi="Calibri" w:cs="Calibri"/>
          <w:color w:val="FF0000"/>
          <w:sz w:val="28"/>
          <w:szCs w:val="28"/>
        </w:rPr>
      </w:pPr>
      <w:r>
        <w:rPr>
          <w:color w:val="FF0000"/>
          <w:sz w:val="20"/>
          <w:szCs w:val="20"/>
        </w:rPr>
        <w:t>TEO: Ve VV vzorec opraven.</w:t>
      </w:r>
    </w:p>
    <w:p w14:paraId="0000008E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8F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Dotaz č.18</w:t>
      </w:r>
    </w:p>
    <w:p w14:paraId="00000090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LIST ZPEV. PLOCHY A KOM. - CH. NÁM.</w:t>
      </w:r>
    </w:p>
    <w:p w14:paraId="00000091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LIST ZPEV. PLOCHY A KOM. - CH.-IN.NE</w:t>
      </w:r>
    </w:p>
    <w:p w14:paraId="00000092" w14:textId="77777777" w:rsidR="00046E56" w:rsidRDefault="009710D8">
      <w:pPr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Pol.17, 18 a 19</w:t>
      </w:r>
    </w:p>
    <w:p w14:paraId="00000093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Tyto položky jsou na obou listech. K položce 17 a 18 byli doplněny pomocné množství, a jsou na obou listech stejné.</w:t>
      </w:r>
    </w:p>
    <w:p w14:paraId="00000094" w14:textId="77777777" w:rsidR="00046E56" w:rsidRDefault="009710D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Prosíme o informaci, zda opravdu máme na obou listech tyto položky cenit, nebo patří po</w:t>
      </w:r>
      <w:r>
        <w:rPr>
          <w:rFonts w:ascii="Calibri" w:eastAsia="Calibri" w:hAnsi="Calibri" w:cs="Calibri"/>
          <w:sz w:val="22"/>
          <w:szCs w:val="22"/>
        </w:rPr>
        <w:t>uze pod jeden list?</w:t>
      </w:r>
    </w:p>
    <w:p w14:paraId="00000095" w14:textId="77777777" w:rsidR="00046E56" w:rsidRDefault="00046E56">
      <w:pPr>
        <w:jc w:val="left"/>
        <w:rPr>
          <w:color w:val="FF0000"/>
        </w:rPr>
      </w:pPr>
    </w:p>
    <w:p w14:paraId="00000096" w14:textId="77777777" w:rsidR="00046E56" w:rsidRDefault="009710D8">
      <w:pPr>
        <w:jc w:val="left"/>
        <w:rPr>
          <w:rFonts w:ascii="Calibri" w:eastAsia="Calibri" w:hAnsi="Calibri" w:cs="Calibri"/>
          <w:sz w:val="28"/>
          <w:szCs w:val="28"/>
        </w:rPr>
      </w:pPr>
      <w:r>
        <w:rPr>
          <w:color w:val="FF0000"/>
          <w:sz w:val="20"/>
          <w:szCs w:val="20"/>
        </w:rPr>
        <w:t>TEO: Ve VV v obou listech bylo upravené předpokládané množství prvků.</w:t>
      </w:r>
    </w:p>
    <w:p w14:paraId="00000097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8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9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A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B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C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D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p w14:paraId="0000009E" w14:textId="77777777" w:rsidR="00046E56" w:rsidRDefault="00046E56">
      <w:pPr>
        <w:jc w:val="left"/>
        <w:rPr>
          <w:rFonts w:ascii="Calibri" w:eastAsia="Calibri" w:hAnsi="Calibri" w:cs="Calibri"/>
          <w:sz w:val="22"/>
          <w:szCs w:val="22"/>
        </w:rPr>
      </w:pPr>
    </w:p>
    <w:sectPr w:rsidR="00046E56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537AA" w14:textId="77777777" w:rsidR="009710D8" w:rsidRDefault="009710D8">
      <w:r>
        <w:separator/>
      </w:r>
    </w:p>
  </w:endnote>
  <w:endnote w:type="continuationSeparator" w:id="0">
    <w:p w14:paraId="6045CDB2" w14:textId="77777777" w:rsidR="009710D8" w:rsidRDefault="00971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5B7A4" w14:textId="77777777" w:rsidR="009710D8" w:rsidRDefault="009710D8">
      <w:r>
        <w:separator/>
      </w:r>
    </w:p>
  </w:footnote>
  <w:footnote w:type="continuationSeparator" w:id="0">
    <w:p w14:paraId="320E27C6" w14:textId="77777777" w:rsidR="009710D8" w:rsidRDefault="00971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9F" w14:textId="77777777" w:rsidR="00046E56" w:rsidRDefault="009710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b/>
        <w:color w:val="FF0000"/>
        <w:sz w:val="28"/>
        <w:szCs w:val="28"/>
      </w:rPr>
    </w:pPr>
    <w:r>
      <w:rPr>
        <w:rFonts w:eastAsia="Arial" w:cs="Arial"/>
        <w:b/>
        <w:color w:val="FF0000"/>
        <w:sz w:val="28"/>
        <w:szCs w:val="28"/>
      </w:rPr>
      <w:t>Dotaz č. 21 (E-ZAK 22.4.2024)</w:t>
    </w:r>
  </w:p>
  <w:p w14:paraId="000000A0" w14:textId="77777777" w:rsidR="00046E56" w:rsidRDefault="00046E5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eastAsia="Arial" w:cs="Arial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A2F"/>
    <w:multiLevelType w:val="multilevel"/>
    <w:tmpl w:val="82DE0FD4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06B5205"/>
    <w:multiLevelType w:val="multilevel"/>
    <w:tmpl w:val="9D78866A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404273"/>
    <w:multiLevelType w:val="multilevel"/>
    <w:tmpl w:val="FAA421F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E56"/>
    <w:rsid w:val="00046E56"/>
    <w:rsid w:val="009710D8"/>
    <w:rsid w:val="00B6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A5F3"/>
  <w15:docId w15:val="{7E6D8D5E-E0F4-4C3F-8A54-9F81921E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333333"/>
        <w:sz w:val="16"/>
        <w:szCs w:val="16"/>
        <w:lang w:val="cs-CZ" w:eastAsia="cs-CZ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7A2F"/>
    <w:rPr>
      <w:rFonts w:eastAsia="Times New Roman" w:cs="Times New Roman"/>
      <w:szCs w:val="18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dstavecseseznamem">
    <w:name w:val="List Paragraph"/>
    <w:basedOn w:val="Normln"/>
    <w:uiPriority w:val="34"/>
    <w:qFormat/>
    <w:rsid w:val="00B7520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C28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2898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C28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2898"/>
    <w:rPr>
      <w:rFonts w:ascii="Arial" w:eastAsia="Times New Roman" w:hAnsi="Arial" w:cs="Times New Roman"/>
      <w:color w:val="333333"/>
      <w:kern w:val="0"/>
      <w:sz w:val="16"/>
      <w:szCs w:val="18"/>
      <w:lang w:eastAsia="cs-CZ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="Times New Roman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Vk/SHec9Zn2/co2AAnluB79uSg==">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899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</dc:creator>
  <cp:lastModifiedBy>Štěpán Mátl</cp:lastModifiedBy>
  <cp:revision>2</cp:revision>
  <dcterms:created xsi:type="dcterms:W3CDTF">2024-04-22T13:03:00Z</dcterms:created>
  <dcterms:modified xsi:type="dcterms:W3CDTF">2024-04-30T10:32:00Z</dcterms:modified>
</cp:coreProperties>
</file>